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3" w:rsidRPr="00C224E3" w:rsidRDefault="00C224E3" w:rsidP="00C224E3">
      <w:pPr>
        <w:spacing w:after="0" w:line="240" w:lineRule="auto"/>
        <w:jc w:val="center"/>
        <w:outlineLvl w:val="0"/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</w:pPr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 xml:space="preserve">Закон про </w:t>
      </w:r>
      <w:proofErr w:type="spellStart"/>
      <w:proofErr w:type="gramStart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>бул</w:t>
      </w:r>
      <w:proofErr w:type="gramEnd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>інг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 xml:space="preserve">: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>відповідальність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 xml:space="preserve"> за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>цькування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 xml:space="preserve"> у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kern w:val="36"/>
          <w:sz w:val="36"/>
          <w:szCs w:val="76"/>
          <w:lang w:eastAsia="ru-RU"/>
        </w:rPr>
        <w:t>школі</w:t>
      </w:r>
      <w:proofErr w:type="spellEnd"/>
    </w:p>
    <w:p w:rsidR="00C224E3" w:rsidRDefault="00C224E3" w:rsidP="00C224E3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6"/>
          <w:szCs w:val="26"/>
          <w:lang w:val="uk-UA" w:eastAsia="ru-RU"/>
        </w:rPr>
      </w:pPr>
    </w:p>
    <w:p w:rsidR="00C224E3" w:rsidRDefault="00C224E3" w:rsidP="00C224E3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6"/>
          <w:szCs w:val="26"/>
          <w:lang w:val="uk-UA" w:eastAsia="ru-RU"/>
        </w:rPr>
      </w:pP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Тема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сьогодні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є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резонансною. За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даними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досл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іджень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Україна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увійшла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 ТОП-10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країн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поширеною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дитячою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агресією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у школах. Жертвами при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цьому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є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здебільшого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учні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11 до 15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рокі</w:t>
      </w:r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</w:p>
    <w:p w:rsidR="00C224E3" w:rsidRPr="00C224E3" w:rsidRDefault="00C224E3" w:rsidP="00C224E3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</w:pP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Верховна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Рада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18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грудня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2018 року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прийняла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Закон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№8584 «Про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внесення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змін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деяких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законодавчих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актів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протидії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який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вперше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визнає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юридично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поняття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українському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законодавстві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передбачає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відповідальність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тільки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але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приховування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  <w:t xml:space="preserve">Законом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визначено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що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булінг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 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(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цькування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) –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це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діяння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учасників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освітнього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процесу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полягають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психологічному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фізичному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економічному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сексуальному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насильстві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у тому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застосуванням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засобів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електронних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комунікацій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що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вчиняються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стосовно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малолітньої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чи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неповнолітньої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особи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такою особою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стосовно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інших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учасників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освітнього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процесу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внаслідок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чого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могла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чи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заподіяна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шкода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психічному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фізичному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здоров’ю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потерпілого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  <w:t xml:space="preserve">Закон вносить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зміни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 </w:t>
      </w:r>
      <w:hyperlink r:id="rId5" w:history="1"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 xml:space="preserve">Кодексу </w:t>
        </w:r>
        <w:proofErr w:type="spellStart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>України</w:t>
        </w:r>
        <w:proofErr w:type="spellEnd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 xml:space="preserve"> про </w:t>
        </w:r>
        <w:proofErr w:type="spellStart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>адміністративні</w:t>
        </w:r>
        <w:proofErr w:type="spellEnd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 xml:space="preserve"> </w:t>
        </w:r>
        <w:proofErr w:type="spellStart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>правопорушення</w:t>
        </w:r>
        <w:proofErr w:type="spellEnd"/>
      </w:hyperlink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згідно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якими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встановлюється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відповідальність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 xml:space="preserve"> за </w:t>
      </w:r>
      <w:proofErr w:type="spellStart"/>
      <w:proofErr w:type="gram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бул</w:t>
      </w:r>
      <w:proofErr w:type="gram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інг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  <w:t xml:space="preserve">Так,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тягне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собою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накладення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штрафу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850 до 1700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громадські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строк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20-ти до 40-ка годин.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Водночас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вчинений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групою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повторно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протягом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року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після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накладення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адміністративного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стягнення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законом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встановлено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штраф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1700 до 3400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громадські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строк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40 до 60 годин.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вчинений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дітьми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14-ти до 16-ти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тягне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собою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накладення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штрафу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батьків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їх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замінюють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розмі</w:t>
      </w:r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ухваленого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закону, становить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850 до 1700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громадські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строк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20 до 40 годин.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Водночас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законом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визначено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покарання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 xml:space="preserve"> за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приховування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випадків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бул</w:t>
      </w:r>
      <w:proofErr w:type="gram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педагогічним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науково-педагогічним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науковим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працівником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керівником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засновником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  <w:t xml:space="preserve">Так,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неповідомлення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керівником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уповноваженим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ідрозділам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Національної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поліції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тягне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собою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накладення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штрафу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850 до 1700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грн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виправні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строк до одного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місяця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відрахуванням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 20%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заробітку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внесені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зміни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 </w:t>
      </w:r>
      <w:hyperlink r:id="rId6" w:history="1"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 xml:space="preserve">Закону «Про </w:t>
        </w:r>
        <w:proofErr w:type="spellStart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>освіту</w:t>
        </w:r>
        <w:proofErr w:type="spellEnd"/>
        <w:r w:rsidRPr="00C224E3">
          <w:rPr>
            <w:rFonts w:ascii="AvenirNextCyr-Regular" w:eastAsia="Times New Roman" w:hAnsi="AvenirNextCyr-Regular" w:cs="Times New Roman"/>
            <w:color w:val="329474"/>
            <w:sz w:val="26"/>
            <w:lang w:eastAsia="ru-RU"/>
          </w:rPr>
          <w:t>»</w:t>
        </w:r>
      </w:hyperlink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Зокрема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вводиться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визначення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терміну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» як «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моральне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фізичне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насильство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агресія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будь-якій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формі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будь-які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інші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дії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вчинені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метою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викликати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страх,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тривогу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підпорядкувати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особу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своїм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інтересам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що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ознаки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свідомого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жорстокого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ставлення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».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закон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визначаються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механізми</w:t>
      </w:r>
      <w:proofErr w:type="spellEnd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C224E3">
        <w:rPr>
          <w:rFonts w:ascii="AvenirNextCyr-Bold" w:eastAsia="Times New Roman" w:hAnsi="AvenirNextCyr-Bold" w:cs="Times New Roman"/>
          <w:b/>
          <w:bCs/>
          <w:color w:val="000000"/>
          <w:sz w:val="26"/>
          <w:lang w:eastAsia="ru-RU"/>
        </w:rPr>
        <w:t>протидії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 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цьому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явищу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серед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них:</w:t>
      </w:r>
    </w:p>
    <w:p w:rsidR="00C224E3" w:rsidRPr="00C224E3" w:rsidRDefault="00C224E3" w:rsidP="00C224E3">
      <w:pPr>
        <w:numPr>
          <w:ilvl w:val="0"/>
          <w:numId w:val="1"/>
        </w:numPr>
        <w:spacing w:after="0" w:line="240" w:lineRule="auto"/>
        <w:ind w:left="543"/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</w:pP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покладання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засновника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здійснення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контролю за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плану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спрямованих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запобігання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протидію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;</w:t>
      </w:r>
    </w:p>
    <w:p w:rsidR="00C224E3" w:rsidRPr="00C224E3" w:rsidRDefault="00C224E3" w:rsidP="00C224E3">
      <w:pPr>
        <w:numPr>
          <w:ilvl w:val="0"/>
          <w:numId w:val="1"/>
        </w:numPr>
        <w:spacing w:after="0" w:line="240" w:lineRule="auto"/>
        <w:ind w:left="543"/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</w:pP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керівника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затвердження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оприлюднення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плану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спрямованих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запобігання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протидію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розгляд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заяв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здобувачів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їх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батьків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законних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представників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інших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осіб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видання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розслідування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</w:p>
    <w:p w:rsidR="00F33F9F" w:rsidRPr="00C224E3" w:rsidRDefault="00C224E3" w:rsidP="00C224E3">
      <w:pPr>
        <w:spacing w:after="0" w:line="240" w:lineRule="auto"/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</w:pP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Заклади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зобов’язуються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забезпечувати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своїх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веб-сайтах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відкритий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доступ до правил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плану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спрямованих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запобігання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протидію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порядку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подання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розгляду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заяв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здобувачів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їхніх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батьків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.</w:t>
      </w:r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br/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Окрім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того,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освітньому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Омбудсмену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надається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право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здійснювати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перевірку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заяв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закладі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повноту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своєчасність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реагування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такі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боку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педагогічних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науково-педагогічних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наукових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працівників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керівництва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засновника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отримувати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інформацію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центрального органу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виконавчої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сфері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загальної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кількості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випадків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бул</w:t>
      </w:r>
      <w:proofErr w:type="gram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інгу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у закладах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певний</w:t>
      </w:r>
      <w:proofErr w:type="spellEnd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224E3">
        <w:rPr>
          <w:rFonts w:ascii="AvenirNextCyr-Regular" w:eastAsia="Times New Roman" w:hAnsi="AvenirNextCyr-Regular" w:cs="Times New Roman"/>
          <w:color w:val="000000"/>
          <w:sz w:val="26"/>
          <w:szCs w:val="26"/>
          <w:lang w:eastAsia="ru-RU"/>
        </w:rPr>
        <w:t>період</w:t>
      </w:r>
      <w:proofErr w:type="spellEnd"/>
    </w:p>
    <w:sectPr w:rsidR="00F33F9F" w:rsidRPr="00C224E3" w:rsidSect="00C224E3">
      <w:pgSz w:w="11906" w:h="16838" w:code="9"/>
      <w:pgMar w:top="568" w:right="720" w:bottom="426" w:left="851" w:header="709" w:footer="0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enirNext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D7"/>
    <w:multiLevelType w:val="multilevel"/>
    <w:tmpl w:val="8A9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C224E3"/>
    <w:rsid w:val="00154B55"/>
    <w:rsid w:val="00746756"/>
    <w:rsid w:val="00C224E3"/>
    <w:rsid w:val="00CE013C"/>
    <w:rsid w:val="00F3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F"/>
  </w:style>
  <w:style w:type="paragraph" w:styleId="1">
    <w:name w:val="heading 1"/>
    <w:basedOn w:val="a"/>
    <w:link w:val="10"/>
    <w:uiPriority w:val="9"/>
    <w:qFormat/>
    <w:rsid w:val="00C2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4E3"/>
    <w:rPr>
      <w:color w:val="0000FF"/>
      <w:u w:val="single"/>
    </w:rPr>
  </w:style>
  <w:style w:type="character" w:styleId="a5">
    <w:name w:val="Strong"/>
    <w:basedOn w:val="a0"/>
    <w:uiPriority w:val="22"/>
    <w:qFormat/>
    <w:rsid w:val="00C2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2020-02-07T16:02:00Z</cp:lastPrinted>
  <dcterms:created xsi:type="dcterms:W3CDTF">2020-02-07T15:59:00Z</dcterms:created>
  <dcterms:modified xsi:type="dcterms:W3CDTF">2020-02-07T16:02:00Z</dcterms:modified>
</cp:coreProperties>
</file>